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D761A" w14:textId="40A3D6AE" w:rsidR="008A2D71" w:rsidRPr="00C54802" w:rsidRDefault="00562BE6" w:rsidP="00562BE6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C54802">
        <w:rPr>
          <w:rFonts w:ascii="HGP創英角ﾎﾟｯﾌﾟ体" w:eastAsia="HGP創英角ﾎﾟｯﾌﾟ体" w:hAnsi="HGP創英角ﾎﾟｯﾌﾟ体" w:hint="eastAsia"/>
          <w:sz w:val="28"/>
          <w:szCs w:val="28"/>
        </w:rPr>
        <w:t>誌上学習会　1月号　　自宅学習のすすめ　　30</w:t>
      </w:r>
    </w:p>
    <w:p w14:paraId="205AD3E1" w14:textId="75C7A7B1" w:rsidR="00562BE6" w:rsidRPr="00C54802" w:rsidRDefault="00562BE6" w:rsidP="00562BE6">
      <w:pPr>
        <w:jc w:val="left"/>
        <w:rPr>
          <w:rFonts w:ascii="HGPｺﾞｼｯｸM" w:eastAsia="HGPｺﾞｼｯｸM" w:hAnsi="BIZ UDPゴシック"/>
          <w:szCs w:val="21"/>
        </w:rPr>
      </w:pPr>
      <w:r w:rsidRPr="00C54802">
        <w:rPr>
          <w:rFonts w:ascii="BIZ UDPゴシック" w:eastAsia="BIZ UDPゴシック" w:hAnsi="BIZ UDPゴシック" w:hint="eastAsia"/>
          <w:sz w:val="22"/>
        </w:rPr>
        <w:t xml:space="preserve">　</w:t>
      </w:r>
      <w:r w:rsidR="00746BDB" w:rsidRPr="00C54802">
        <w:rPr>
          <w:rFonts w:ascii="BIZ UDPゴシック" w:eastAsia="BIZ UDPゴシック" w:hAnsi="BIZ UDPゴシック" w:hint="eastAsia"/>
          <w:sz w:val="22"/>
        </w:rPr>
        <w:t xml:space="preserve">　</w:t>
      </w:r>
      <w:r w:rsidRPr="00C54802">
        <w:rPr>
          <w:rFonts w:ascii="HGPｺﾞｼｯｸM" w:eastAsia="HGPｺﾞｼｯｸM" w:hAnsi="BIZ UDPゴシック" w:hint="eastAsia"/>
          <w:szCs w:val="21"/>
        </w:rPr>
        <w:t>「日本語</w:t>
      </w:r>
      <w:r w:rsidR="00B11FAD" w:rsidRPr="00C54802">
        <w:rPr>
          <w:rFonts w:ascii="HGPｺﾞｼｯｸM" w:eastAsia="HGPｺﾞｼｯｸM" w:hAnsi="BIZ UDPゴシック" w:hint="eastAsia"/>
          <w:szCs w:val="21"/>
        </w:rPr>
        <w:t>を</w:t>
      </w:r>
      <w:r w:rsidRPr="00C54802">
        <w:rPr>
          <w:rFonts w:ascii="HGPｺﾞｼｯｸM" w:eastAsia="HGPｺﾞｼｯｸM" w:hAnsi="BIZ UDPゴシック" w:hint="eastAsia"/>
          <w:szCs w:val="21"/>
        </w:rPr>
        <w:t>そのまま手話に置き換えても通じない。どう手話表現したらよいの？」</w:t>
      </w:r>
    </w:p>
    <w:p w14:paraId="3DC7244D" w14:textId="56B57070" w:rsidR="00562BE6" w:rsidRPr="00C54802" w:rsidRDefault="00562BE6" w:rsidP="00746BDB">
      <w:pPr>
        <w:ind w:firstLineChars="100" w:firstLine="210"/>
        <w:jc w:val="left"/>
        <w:rPr>
          <w:rFonts w:ascii="HGPｺﾞｼｯｸM" w:eastAsia="HGPｺﾞｼｯｸM" w:hAnsi="BIZ UDPゴシック"/>
          <w:szCs w:val="21"/>
        </w:rPr>
      </w:pPr>
      <w:r w:rsidRPr="00C54802">
        <w:rPr>
          <w:rFonts w:ascii="HGPｺﾞｼｯｸM" w:eastAsia="HGPｺﾞｼｯｸM" w:hAnsi="BIZ UDPゴシック" w:hint="eastAsia"/>
          <w:szCs w:val="21"/>
        </w:rPr>
        <w:t>12月号に続き、例文を通して日常のおもわぬ「ずれ」に気づき、正しく伝わる表現を学びます。</w:t>
      </w:r>
    </w:p>
    <w:p w14:paraId="502CBDF1" w14:textId="59E3FAD5" w:rsidR="00562BE6" w:rsidRPr="00C54802" w:rsidRDefault="00562BE6" w:rsidP="00746BDB">
      <w:pPr>
        <w:ind w:firstLineChars="100" w:firstLine="210"/>
        <w:jc w:val="left"/>
        <w:rPr>
          <w:rFonts w:ascii="HGPｺﾞｼｯｸM" w:eastAsia="HGPｺﾞｼｯｸM" w:hAnsi="BIZ UDPゴシック"/>
          <w:szCs w:val="21"/>
        </w:rPr>
      </w:pPr>
      <w:r w:rsidRPr="00C54802">
        <w:rPr>
          <w:rFonts w:ascii="HGPｺﾞｼｯｸM" w:eastAsia="HGPｺﾞｼｯｸM" w:hAnsi="BIZ UDPゴシック" w:hint="eastAsia"/>
          <w:szCs w:val="21"/>
        </w:rPr>
        <w:t>動画は、①「ずれ」のある会話、②「ずれ」</w:t>
      </w:r>
      <w:r w:rsidR="00482026" w:rsidRPr="00C54802">
        <w:rPr>
          <w:rFonts w:ascii="HGPｺﾞｼｯｸM" w:eastAsia="HGPｺﾞｼｯｸM" w:hAnsi="BIZ UDPゴシック" w:hint="eastAsia"/>
          <w:szCs w:val="21"/>
        </w:rPr>
        <w:t>の</w:t>
      </w:r>
      <w:r w:rsidRPr="00C54802">
        <w:rPr>
          <w:rFonts w:ascii="HGPｺﾞｼｯｸM" w:eastAsia="HGPｺﾞｼｯｸM" w:hAnsi="BIZ UDPゴシック" w:hint="eastAsia"/>
          <w:szCs w:val="21"/>
        </w:rPr>
        <w:t>理由を解説、③「ずれ」のない会話の3つで1セットです。</w:t>
      </w:r>
    </w:p>
    <w:p w14:paraId="4AD44586" w14:textId="77777777" w:rsidR="00C54802" w:rsidRPr="00C54802" w:rsidRDefault="00C54802" w:rsidP="00746BDB">
      <w:pPr>
        <w:ind w:firstLineChars="100" w:firstLine="210"/>
        <w:jc w:val="left"/>
        <w:rPr>
          <w:rFonts w:ascii="HGPｺﾞｼｯｸM" w:eastAsia="HGPｺﾞｼｯｸM" w:hAnsi="BIZ UDPゴシック"/>
          <w:szCs w:val="21"/>
        </w:rPr>
      </w:pPr>
    </w:p>
    <w:p w14:paraId="4FBE9CDF" w14:textId="5F493181" w:rsidR="0082567B" w:rsidRPr="00C54802" w:rsidRDefault="0082567B" w:rsidP="00746BDB">
      <w:pPr>
        <w:ind w:firstLineChars="100" w:firstLine="210"/>
        <w:jc w:val="left"/>
        <w:rPr>
          <w:rFonts w:ascii="HGPｺﾞｼｯｸM" w:eastAsia="HGPｺﾞｼｯｸM" w:hAnsi="BIZ UDPゴシック"/>
          <w:szCs w:val="21"/>
        </w:rPr>
      </w:pPr>
      <w:r w:rsidRPr="00C54802">
        <w:rPr>
          <w:rFonts w:ascii="HGPｺﾞｼｯｸM" w:eastAsia="HGPｺﾞｼｯｸM" w:hAnsi="BIZ UDPゴシック" w:hint="eastAsia"/>
          <w:szCs w:val="21"/>
        </w:rPr>
        <w:t>＊NMMまたはNM(</w:t>
      </w:r>
      <w:r w:rsidRPr="00C54802">
        <w:rPr>
          <w:rFonts w:ascii="HGPｺﾞｼｯｸM" w:eastAsia="HGPｺﾞｼｯｸM" w:hAnsi="BIZ UDPゴシック" w:hint="eastAsia"/>
          <w:b/>
          <w:bCs/>
          <w:szCs w:val="21"/>
        </w:rPr>
        <w:t xml:space="preserve"> N</w:t>
      </w:r>
      <w:r w:rsidRPr="00C54802">
        <w:rPr>
          <w:rFonts w:ascii="HGPｺﾞｼｯｸM" w:eastAsia="HGPｺﾞｼｯｸM" w:hAnsi="BIZ UDPゴシック" w:hint="eastAsia"/>
          <w:szCs w:val="21"/>
        </w:rPr>
        <w:t xml:space="preserve">on </w:t>
      </w:r>
      <w:r w:rsidRPr="00C54802">
        <w:rPr>
          <w:rFonts w:ascii="HGPｺﾞｼｯｸM" w:eastAsia="HGPｺﾞｼｯｸM" w:hAnsi="BIZ UDPゴシック" w:hint="eastAsia"/>
          <w:b/>
          <w:bCs/>
          <w:szCs w:val="21"/>
        </w:rPr>
        <w:t>M</w:t>
      </w:r>
      <w:r w:rsidRPr="00C54802">
        <w:rPr>
          <w:rFonts w:ascii="HGPｺﾞｼｯｸM" w:eastAsia="HGPｺﾞｼｯｸM" w:hAnsi="BIZ UDPゴシック" w:hint="eastAsia"/>
          <w:szCs w:val="21"/>
        </w:rPr>
        <w:t xml:space="preserve">anual </w:t>
      </w:r>
      <w:r w:rsidRPr="00C54802">
        <w:rPr>
          <w:rFonts w:ascii="HGPｺﾞｼｯｸM" w:eastAsia="HGPｺﾞｼｯｸM" w:hAnsi="BIZ UDPゴシック" w:hint="eastAsia"/>
          <w:b/>
          <w:bCs/>
          <w:szCs w:val="21"/>
        </w:rPr>
        <w:t>M</w:t>
      </w:r>
      <w:r w:rsidRPr="00C54802">
        <w:rPr>
          <w:rFonts w:ascii="HGPｺﾞｼｯｸM" w:eastAsia="HGPｺﾞｼｯｸM" w:hAnsi="BIZ UDPゴシック" w:hint="eastAsia"/>
          <w:szCs w:val="21"/>
        </w:rPr>
        <w:t>arker)とは</w:t>
      </w:r>
      <w:r w:rsidR="00482026" w:rsidRPr="00C54802">
        <w:rPr>
          <w:rFonts w:ascii="HGPｺﾞｼｯｸM" w:eastAsia="HGPｺﾞｼｯｸM" w:hAnsi="BIZ UDPゴシック" w:hint="eastAsia"/>
          <w:szCs w:val="21"/>
        </w:rPr>
        <w:t>、</w:t>
      </w:r>
      <w:r w:rsidRPr="00C54802">
        <w:rPr>
          <w:rFonts w:ascii="HGPｺﾞｼｯｸM" w:eastAsia="HGPｺﾞｼｯｸM" w:hAnsi="BIZ UDPゴシック" w:hint="eastAsia"/>
          <w:szCs w:val="21"/>
        </w:rPr>
        <w:t>手話表現で使われる手指以外の動き</w:t>
      </w:r>
      <w:r w:rsidR="00482026" w:rsidRPr="00C54802">
        <w:rPr>
          <w:rFonts w:ascii="HGPｺﾞｼｯｸM" w:eastAsia="HGPｺﾞｼｯｸM" w:hAnsi="BIZ UDPゴシック" w:hint="eastAsia"/>
          <w:szCs w:val="21"/>
        </w:rPr>
        <w:t>のことです。</w:t>
      </w:r>
    </w:p>
    <w:p w14:paraId="5E94E6F5" w14:textId="2DA60E50" w:rsidR="0082567B" w:rsidRPr="00C54802" w:rsidRDefault="0082567B" w:rsidP="00746BDB">
      <w:pPr>
        <w:ind w:firstLineChars="200" w:firstLine="420"/>
        <w:jc w:val="left"/>
        <w:rPr>
          <w:rFonts w:ascii="HGPｺﾞｼｯｸM" w:eastAsia="HGPｺﾞｼｯｸM" w:hAnsi="BIZ UDPゴシック"/>
          <w:szCs w:val="21"/>
        </w:rPr>
      </w:pPr>
      <w:r w:rsidRPr="00C54802">
        <w:rPr>
          <w:rFonts w:ascii="HGPｺﾞｼｯｸM" w:eastAsia="HGPｺﾞｼｯｸM" w:hAnsi="BIZ UDPゴシック" w:hint="eastAsia"/>
          <w:szCs w:val="21"/>
        </w:rPr>
        <w:t>顔の表情(眉、まぶた、視線、口型)、頭や顎の動き、体の傾きなどがあります。</w:t>
      </w:r>
    </w:p>
    <w:p w14:paraId="5BB20F0F" w14:textId="57DDE9EC" w:rsidR="00746BDB" w:rsidRPr="00C54802" w:rsidRDefault="00746BDB" w:rsidP="00746BDB">
      <w:pPr>
        <w:ind w:firstLineChars="200" w:firstLine="420"/>
        <w:jc w:val="left"/>
        <w:rPr>
          <w:rFonts w:ascii="HGPｺﾞｼｯｸM" w:eastAsia="HGPｺﾞｼｯｸM" w:hAnsi="BIZ UDPゴシック"/>
          <w:szCs w:val="21"/>
        </w:rPr>
      </w:pPr>
    </w:p>
    <w:p w14:paraId="36C2FD93" w14:textId="77777777" w:rsidR="002D73C3" w:rsidRPr="002D73C3" w:rsidRDefault="002D73C3" w:rsidP="002D73C3">
      <w:pPr>
        <w:ind w:firstLineChars="200" w:firstLine="48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2D73C3">
        <w:rPr>
          <w:rFonts w:ascii="HGPｺﾞｼｯｸM" w:eastAsia="HGPｺﾞｼｯｸM" w:hAnsi="BIZ UDPゴシック" w:hint="eastAsia"/>
          <w:sz w:val="24"/>
          <w:szCs w:val="24"/>
        </w:rPr>
        <w:t>例文　4　「どうやって」　　　Aさん（聴者）　　Bさん（ろう者）</w:t>
      </w:r>
    </w:p>
    <w:p w14:paraId="7186CE5C" w14:textId="77777777" w:rsidR="002D73C3" w:rsidRPr="002D73C3" w:rsidRDefault="002D73C3" w:rsidP="002D73C3">
      <w:pPr>
        <w:ind w:firstLineChars="400" w:firstLine="96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2D73C3">
        <w:rPr>
          <w:rFonts w:ascii="HGPｺﾞｼｯｸM" w:eastAsia="HGPｺﾞｼｯｸM" w:hAnsi="BIZ UDPゴシック" w:hint="eastAsia"/>
          <w:sz w:val="24"/>
          <w:szCs w:val="24"/>
        </w:rPr>
        <w:t xml:space="preserve">A： </w:t>
      </w:r>
      <w:r w:rsidRPr="002D73C3">
        <w:rPr>
          <w:rFonts w:ascii="HGPｺﾞｼｯｸM" w:eastAsia="HGPｺﾞｼｯｸM" w:hAnsi="BIZ UDPゴシック" w:hint="eastAsia"/>
          <w:sz w:val="24"/>
          <w:szCs w:val="24"/>
          <w:u w:val="wave"/>
        </w:rPr>
        <w:t>どうやって</w:t>
      </w:r>
      <w:r w:rsidRPr="002D73C3">
        <w:rPr>
          <w:rFonts w:ascii="HGPｺﾞｼｯｸM" w:eastAsia="HGPｺﾞｼｯｸM" w:hAnsi="BIZ UDPゴシック" w:hint="eastAsia"/>
          <w:sz w:val="24"/>
          <w:szCs w:val="24"/>
        </w:rPr>
        <w:t>来た？</w:t>
      </w:r>
    </w:p>
    <w:p w14:paraId="5BA79715" w14:textId="77777777" w:rsidR="002D73C3" w:rsidRPr="002D73C3" w:rsidRDefault="002D73C3" w:rsidP="002D73C3">
      <w:pPr>
        <w:ind w:firstLineChars="400" w:firstLine="96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2D73C3">
        <w:rPr>
          <w:rFonts w:ascii="HGPｺﾞｼｯｸM" w:eastAsia="HGPｺﾞｼｯｸM" w:hAnsi="BIZ UDPゴシック" w:hint="eastAsia"/>
          <w:sz w:val="24"/>
          <w:szCs w:val="24"/>
        </w:rPr>
        <w:t>B：家を出て、歩いて、バスに乗って、降りて、まずまっすぐ歩く。そして右に曲がって、</w:t>
      </w:r>
    </w:p>
    <w:p w14:paraId="475BDD9D" w14:textId="77777777" w:rsidR="002D73C3" w:rsidRPr="002D73C3" w:rsidRDefault="002D73C3" w:rsidP="002D73C3">
      <w:pPr>
        <w:ind w:firstLineChars="600" w:firstLine="144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2D73C3">
        <w:rPr>
          <w:rFonts w:ascii="HGPｺﾞｼｯｸM" w:eastAsia="HGPｺﾞｼｯｸM" w:hAnsi="BIZ UDPゴシック" w:hint="eastAsia"/>
          <w:sz w:val="24"/>
          <w:szCs w:val="24"/>
        </w:rPr>
        <w:t>まっすぐ、次は左に曲がって、坂を上ってセンターに来たよ。</w:t>
      </w:r>
    </w:p>
    <w:p w14:paraId="2A51B9D6" w14:textId="77777777" w:rsidR="002D73C3" w:rsidRPr="002D73C3" w:rsidRDefault="002D73C3" w:rsidP="002D73C3">
      <w:pPr>
        <w:ind w:firstLineChars="400" w:firstLine="960"/>
        <w:jc w:val="left"/>
        <w:rPr>
          <w:rFonts w:ascii="HGPｺﾞｼｯｸM" w:eastAsia="HGPｺﾞｼｯｸM" w:hAnsi="BIZ UDPゴシック"/>
          <w:sz w:val="24"/>
          <w:szCs w:val="24"/>
        </w:rPr>
      </w:pPr>
      <w:r w:rsidRPr="002D73C3">
        <w:rPr>
          <w:rFonts w:ascii="HGPｺﾞｼｯｸM" w:eastAsia="HGPｺﾞｼｯｸM" w:hAnsi="BIZ UDPゴシック" w:hint="eastAsia"/>
          <w:sz w:val="24"/>
          <w:szCs w:val="24"/>
        </w:rPr>
        <w:t>A： ・・・わかった。　？？？　（ひとり言）　バスか車か聞きたかっただけなんだけど・・・</w:t>
      </w:r>
    </w:p>
    <w:p w14:paraId="40C7625B" w14:textId="77777777" w:rsidR="002D73C3" w:rsidRDefault="002D73C3" w:rsidP="002D73C3">
      <w:pPr>
        <w:ind w:firstLineChars="200" w:firstLine="440"/>
        <w:jc w:val="left"/>
        <w:rPr>
          <w:rFonts w:ascii="HGPｺﾞｼｯｸM" w:eastAsia="HGPｺﾞｼｯｸM" w:hAnsi="BIZ UDPゴシック"/>
          <w:sz w:val="22"/>
        </w:rPr>
      </w:pPr>
    </w:p>
    <w:p w14:paraId="1C530C81" w14:textId="0A7B8C70" w:rsidR="002D73C3" w:rsidRDefault="002D73C3" w:rsidP="002D73C3">
      <w:pPr>
        <w:ind w:firstLineChars="200" w:firstLine="440"/>
        <w:jc w:val="left"/>
        <w:rPr>
          <w:rFonts w:ascii="HGPｺﾞｼｯｸM" w:eastAsia="HGPｺﾞｼｯｸM" w:hAnsi="BIZ UDPゴシック"/>
          <w:sz w:val="22"/>
        </w:rPr>
      </w:pPr>
      <w:r w:rsidRPr="00746BDB">
        <w:rPr>
          <w:rFonts w:ascii="HGPｺﾞｼｯｸM" w:eastAsia="HGPｺﾞｼｯｸM" w:hAnsi="BIZ UDPゴシック" w:hint="eastAsia"/>
          <w:sz w:val="22"/>
        </w:rPr>
        <w:t>☆解説　　動画①のAさんの表現は「何 / 方法？」</w:t>
      </w:r>
    </w:p>
    <w:p w14:paraId="39136876" w14:textId="77777777" w:rsidR="002D73C3" w:rsidRPr="00C54802" w:rsidRDefault="002D73C3" w:rsidP="002D73C3">
      <w:pPr>
        <w:ind w:firstLineChars="600" w:firstLine="1320"/>
        <w:jc w:val="left"/>
        <w:rPr>
          <w:rFonts w:ascii="HGPｺﾞｼｯｸM" w:eastAsia="HGPｺﾞｼｯｸM" w:hAnsi="BIZ UDPゴシック"/>
          <w:sz w:val="22"/>
        </w:rPr>
      </w:pPr>
      <w:r w:rsidRPr="00746BDB">
        <w:rPr>
          <w:rFonts w:ascii="HGPｺﾞｼｯｸM" w:eastAsia="HGPｺﾞｼｯｸM" w:hAnsi="BIZ UDPゴシック" w:hint="eastAsia"/>
          <w:sz w:val="22"/>
        </w:rPr>
        <w:t>Bさんは、方法を具体的に答えなけ</w:t>
      </w:r>
      <w:r w:rsidRPr="00C54802">
        <w:rPr>
          <w:rFonts w:ascii="HGPｺﾞｼｯｸM" w:eastAsia="HGPｺﾞｼｯｸM" w:hAnsi="BIZ UDPゴシック" w:hint="eastAsia"/>
          <w:sz w:val="22"/>
        </w:rPr>
        <w:t>ればと受けとめ、家を出てからセンターまでの</w:t>
      </w:r>
    </w:p>
    <w:p w14:paraId="389B482A" w14:textId="77777777" w:rsidR="002D73C3" w:rsidRPr="00C54802" w:rsidRDefault="002D73C3" w:rsidP="002D73C3">
      <w:pPr>
        <w:ind w:firstLineChars="600" w:firstLine="1320"/>
        <w:jc w:val="left"/>
        <w:rPr>
          <w:rFonts w:ascii="HGPｺﾞｼｯｸM" w:eastAsia="HGPｺﾞｼｯｸM" w:hAnsi="BIZ UDPゴシック"/>
          <w:sz w:val="22"/>
        </w:rPr>
      </w:pPr>
      <w:r w:rsidRPr="00C54802">
        <w:rPr>
          <w:rFonts w:ascii="HGPｺﾞｼｯｸM" w:eastAsia="HGPｺﾞｼｯｸM" w:hAnsi="BIZ UDPゴシック" w:hint="eastAsia"/>
          <w:sz w:val="22"/>
        </w:rPr>
        <w:t>道のりを事細かに説明したのです。</w:t>
      </w:r>
    </w:p>
    <w:p w14:paraId="382C502B" w14:textId="77777777" w:rsidR="002D73C3" w:rsidRPr="00746BDB" w:rsidRDefault="002D73C3" w:rsidP="002D73C3">
      <w:pPr>
        <w:ind w:left="1100" w:hangingChars="500" w:hanging="1100"/>
        <w:jc w:val="left"/>
        <w:rPr>
          <w:rFonts w:ascii="HGPｺﾞｼｯｸM" w:eastAsia="HGPｺﾞｼｯｸM" w:hAnsi="BIZ UDPゴシック"/>
          <w:sz w:val="22"/>
        </w:rPr>
      </w:pPr>
      <w:r w:rsidRPr="00746BDB">
        <w:rPr>
          <w:rFonts w:ascii="HGPｺﾞｼｯｸM" w:eastAsia="HGPｺﾞｼｯｸM" w:hAnsi="BIZ UDPゴシック" w:hint="eastAsia"/>
          <w:sz w:val="22"/>
        </w:rPr>
        <w:t xml:space="preserve">　　　　　　　　　「方法 /　何？」 という表現もありますが、質問が漠然としています。</w:t>
      </w:r>
    </w:p>
    <w:p w14:paraId="170C6474" w14:textId="77777777" w:rsidR="002D73C3" w:rsidRDefault="002D73C3" w:rsidP="002D73C3">
      <w:pPr>
        <w:ind w:left="1100" w:hangingChars="500" w:hanging="1100"/>
        <w:jc w:val="left"/>
        <w:rPr>
          <w:rFonts w:ascii="HGPｺﾞｼｯｸM" w:eastAsia="HGPｺﾞｼｯｸM" w:hAnsi="BIZ UDPゴシック"/>
          <w:sz w:val="22"/>
        </w:rPr>
      </w:pPr>
      <w:r w:rsidRPr="00746BDB">
        <w:rPr>
          <w:rFonts w:ascii="HGPｺﾞｼｯｸM" w:eastAsia="HGPｺﾞｼｯｸM" w:hAnsi="BIZ UDPゴシック" w:hint="eastAsia"/>
          <w:sz w:val="22"/>
        </w:rPr>
        <w:t xml:space="preserve">　　　　　　　　　知りたいことが「バスか？車か？」の場合はどのように手話表現したらスムースな</w:t>
      </w:r>
    </w:p>
    <w:p w14:paraId="51768005" w14:textId="058BAB05" w:rsidR="002D73C3" w:rsidRPr="00746BDB" w:rsidRDefault="002D73C3" w:rsidP="002D73C3">
      <w:pPr>
        <w:ind w:leftChars="500" w:left="1050" w:firstLineChars="100" w:firstLine="220"/>
        <w:jc w:val="left"/>
        <w:rPr>
          <w:rFonts w:ascii="HGPｺﾞｼｯｸM" w:eastAsia="HGPｺﾞｼｯｸM" w:hAnsi="BIZ UDPゴシック"/>
          <w:sz w:val="22"/>
        </w:rPr>
      </w:pPr>
      <w:r w:rsidRPr="00746BDB">
        <w:rPr>
          <w:rFonts w:ascii="HGPｺﾞｼｯｸM" w:eastAsia="HGPｺﾞｼｯｸM" w:hAnsi="BIZ UDPゴシック" w:hint="eastAsia"/>
          <w:sz w:val="22"/>
        </w:rPr>
        <w:t>会話になる</w:t>
      </w:r>
      <w:r>
        <w:rPr>
          <w:rFonts w:ascii="HGPｺﾞｼｯｸM" w:eastAsia="HGPｺﾞｼｯｸM" w:hAnsi="BIZ UDPゴシック" w:hint="eastAsia"/>
          <w:sz w:val="22"/>
        </w:rPr>
        <w:t>のでしょうか。</w:t>
      </w:r>
    </w:p>
    <w:p w14:paraId="34FF3DFF" w14:textId="77777777" w:rsidR="00C54802" w:rsidRDefault="00C54802" w:rsidP="007116BA">
      <w:pPr>
        <w:jc w:val="left"/>
        <w:rPr>
          <w:rFonts w:ascii="HGPｺﾞｼｯｸM" w:eastAsia="HGPｺﾞｼｯｸM" w:hAnsi="BIZ UDPゴシック"/>
          <w:sz w:val="22"/>
        </w:rPr>
      </w:pPr>
    </w:p>
    <w:p w14:paraId="39D43BEA" w14:textId="7B1A24B5" w:rsidR="00820A94" w:rsidRPr="00C54802" w:rsidRDefault="007116BA" w:rsidP="00C54802">
      <w:pPr>
        <w:ind w:firstLineChars="300" w:firstLine="660"/>
        <w:jc w:val="left"/>
        <w:rPr>
          <w:rFonts w:ascii="HGPｺﾞｼｯｸM" w:eastAsia="HGPｺﾞｼｯｸM" w:hAnsi="BIZ UDPゴシック"/>
          <w:sz w:val="22"/>
        </w:rPr>
      </w:pPr>
      <w:r w:rsidRPr="00C54802">
        <w:rPr>
          <mc:AlternateContent>
            <mc:Choice Requires="w16se">
              <w:rFonts w:ascii="HGPｺﾞｼｯｸM" w:eastAsia="HGPｺﾞｼｯｸM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A1"/>
          </mc:Choice>
          <mc:Fallback>
            <w:t>💡</w:t>
          </mc:Fallback>
        </mc:AlternateContent>
      </w:r>
      <w:r w:rsidRPr="00C54802">
        <w:rPr>
          <w:rFonts w:ascii="HGPｺﾞｼｯｸM" w:eastAsia="HGPｺﾞｼｯｸM" w:hAnsi="BIZ UDPゴシック" w:hint="eastAsia"/>
          <w:sz w:val="22"/>
        </w:rPr>
        <w:t xml:space="preserve">ポイント　</w:t>
      </w:r>
      <w:r w:rsidR="00820A94" w:rsidRPr="00C54802">
        <w:rPr>
          <w:rFonts w:ascii="HGPｺﾞｼｯｸM" w:eastAsia="HGPｺﾞｼｯｸM" w:hAnsi="BIZ UDPゴシック" w:hint="eastAsia"/>
          <w:sz w:val="22"/>
        </w:rPr>
        <w:t>シャドウイング練習（動画③）をして、意味にあった手話表現を身につけていきましょう。</w:t>
      </w:r>
    </w:p>
    <w:p w14:paraId="552C86E8" w14:textId="18EBBCBC" w:rsidR="0082567B" w:rsidRPr="00746BDB" w:rsidRDefault="007116BA" w:rsidP="00077360">
      <w:pPr>
        <w:ind w:firstLineChars="500" w:firstLine="1100"/>
        <w:jc w:val="left"/>
        <w:rPr>
          <w:rFonts w:ascii="HGPｺﾞｼｯｸM" w:eastAsia="HGPｺﾞｼｯｸM" w:hAnsi="BIZ UDPゴシック"/>
          <w:sz w:val="22"/>
        </w:rPr>
      </w:pPr>
      <w:r w:rsidRPr="00C54802">
        <w:rPr>
          <w:rFonts w:ascii="HGPｺﾞｼｯｸM" w:eastAsia="HGPｺﾞｼｯｸM" w:hAnsi="BIZ UDPゴシック" w:hint="eastAsia"/>
          <w:sz w:val="22"/>
        </w:rPr>
        <w:t>例文3動画②</w:t>
      </w:r>
      <w:r w:rsidR="00820A94" w:rsidRPr="00C54802">
        <w:rPr>
          <w:rFonts w:ascii="HGPｺﾞｼｯｸM" w:eastAsia="HGPｺﾞｼｯｸM" w:hAnsi="BIZ UDPゴシック" w:hint="eastAsia"/>
          <w:sz w:val="22"/>
        </w:rPr>
        <w:t>の解説者の顔の表情や上体の使い方もシャドウイング練習</w:t>
      </w:r>
      <w:r w:rsidR="00077360" w:rsidRPr="00C54802">
        <w:rPr>
          <w:rFonts w:ascii="HGPｺﾞｼｯｸM" w:eastAsia="HGPｺﾞｼｯｸM" w:hAnsi="BIZ UDPゴシック" w:hint="eastAsia"/>
          <w:sz w:val="22"/>
        </w:rPr>
        <w:t>を</w:t>
      </w:r>
      <w:r w:rsidR="00820A94" w:rsidRPr="00746BDB">
        <w:rPr>
          <w:rFonts w:ascii="HGPｺﾞｼｯｸM" w:eastAsia="HGPｺﾞｼｯｸM" w:hAnsi="BIZ UDPゴシック" w:hint="eastAsia"/>
          <w:sz w:val="22"/>
        </w:rPr>
        <w:t>しましょう。</w:t>
      </w:r>
    </w:p>
    <w:p w14:paraId="14524057" w14:textId="77777777" w:rsidR="0082567B" w:rsidRPr="00746BDB" w:rsidRDefault="0082567B" w:rsidP="00820A94">
      <w:pPr>
        <w:ind w:firstLineChars="600" w:firstLine="1320"/>
        <w:jc w:val="left"/>
        <w:rPr>
          <w:rFonts w:ascii="HGPｺﾞｼｯｸM" w:eastAsia="HGPｺﾞｼｯｸM" w:hAnsi="BIZ UDPゴシック"/>
          <w:sz w:val="22"/>
        </w:rPr>
      </w:pPr>
    </w:p>
    <w:sectPr w:rsidR="0082567B" w:rsidRPr="00746BDB" w:rsidSect="00C54802">
      <w:pgSz w:w="11906" w:h="16838" w:code="9"/>
      <w:pgMar w:top="568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E6"/>
    <w:rsid w:val="0001410F"/>
    <w:rsid w:val="00077360"/>
    <w:rsid w:val="002D73C3"/>
    <w:rsid w:val="00482026"/>
    <w:rsid w:val="00562BE6"/>
    <w:rsid w:val="006C4C94"/>
    <w:rsid w:val="007116BA"/>
    <w:rsid w:val="00746BDB"/>
    <w:rsid w:val="00820A94"/>
    <w:rsid w:val="0082567B"/>
    <w:rsid w:val="008A2D71"/>
    <w:rsid w:val="00974942"/>
    <w:rsid w:val="009C296E"/>
    <w:rsid w:val="00B11FAD"/>
    <w:rsid w:val="00B26BBB"/>
    <w:rsid w:val="00B92E7C"/>
    <w:rsid w:val="00C54802"/>
    <w:rsid w:val="00F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0E953"/>
  <w15:chartTrackingRefBased/>
  <w15:docId w15:val="{BAEDAE54-B5D0-4035-A956-73BE3A95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祥乃 箱田</cp:lastModifiedBy>
  <cp:revision>2</cp:revision>
  <dcterms:created xsi:type="dcterms:W3CDTF">2024-01-08T07:25:00Z</dcterms:created>
  <dcterms:modified xsi:type="dcterms:W3CDTF">2024-01-08T07:25:00Z</dcterms:modified>
</cp:coreProperties>
</file>