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2D8F" w14:textId="1DA68276" w:rsidR="003A0A29" w:rsidRPr="003A0A29" w:rsidRDefault="00562BE6" w:rsidP="003A0A29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46BD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誌上学習会　</w:t>
      </w:r>
      <w:r w:rsidR="003A0A29">
        <w:rPr>
          <w:rFonts w:ascii="HGP創英角ﾎﾟｯﾌﾟ体" w:eastAsia="HGP創英角ﾎﾟｯﾌﾟ体" w:hAnsi="HGP創英角ﾎﾟｯﾌﾟ体" w:hint="eastAsia"/>
          <w:sz w:val="28"/>
          <w:szCs w:val="28"/>
        </w:rPr>
        <w:t>2024年</w:t>
      </w:r>
      <w:r w:rsidRPr="00746BDB">
        <w:rPr>
          <w:rFonts w:ascii="HGP創英角ﾎﾟｯﾌﾟ体" w:eastAsia="HGP創英角ﾎﾟｯﾌﾟ体" w:hAnsi="HGP創英角ﾎﾟｯﾌﾟ体" w:hint="eastAsia"/>
          <w:sz w:val="28"/>
          <w:szCs w:val="28"/>
        </w:rPr>
        <w:t>1月号　　自宅学習のすすめ　　30</w:t>
      </w:r>
    </w:p>
    <w:p w14:paraId="205AD3E1" w14:textId="53E553F8" w:rsidR="00562BE6" w:rsidRPr="003A0A29" w:rsidRDefault="00562BE6" w:rsidP="00182108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「日本語</w:t>
      </w:r>
      <w:r w:rsidR="00B11FAD" w:rsidRPr="003A0A29">
        <w:rPr>
          <w:rFonts w:ascii="HGPｺﾞｼｯｸM" w:eastAsia="HGPｺﾞｼｯｸM" w:hAnsi="BIZ UDPゴシック" w:hint="eastAsia"/>
          <w:sz w:val="24"/>
          <w:szCs w:val="24"/>
        </w:rPr>
        <w:t>を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>そのまま手話に置き換えても通じない。どう手話表現したらよいの？」</w:t>
      </w:r>
    </w:p>
    <w:p w14:paraId="3DC7244D" w14:textId="56B57070" w:rsidR="00562BE6" w:rsidRPr="003A0A29" w:rsidRDefault="00562BE6" w:rsidP="00746BD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12月号に続き、例文を通して日常のおもわぬ「ずれ」に気づき、正しく伝わる表現を学びます。</w:t>
      </w:r>
    </w:p>
    <w:p w14:paraId="502CBDF1" w14:textId="59E3FAD5" w:rsidR="00562BE6" w:rsidRPr="003A0A29" w:rsidRDefault="00562BE6" w:rsidP="00746BD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動画は、①「ずれ」のある会話、②「ずれ」</w:t>
      </w:r>
      <w:r w:rsidR="00482026" w:rsidRPr="003A0A29">
        <w:rPr>
          <w:rFonts w:ascii="HGPｺﾞｼｯｸM" w:eastAsia="HGPｺﾞｼｯｸM" w:hAnsi="BIZ UDPゴシック" w:hint="eastAsia"/>
          <w:sz w:val="24"/>
          <w:szCs w:val="24"/>
        </w:rPr>
        <w:t>の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>理由を解説、③「ずれ」のない会話の3つで1セットです。</w:t>
      </w:r>
    </w:p>
    <w:p w14:paraId="7A0EE584" w14:textId="5504CB67" w:rsidR="00746BDB" w:rsidRDefault="00746BDB" w:rsidP="00562BE6">
      <w:pPr>
        <w:jc w:val="left"/>
        <w:rPr>
          <w:rFonts w:ascii="BIZ UDPゴシック" w:eastAsia="BIZ UDPゴシック" w:hAnsi="BIZ UDPゴシック"/>
          <w:sz w:val="22"/>
        </w:rPr>
      </w:pPr>
    </w:p>
    <w:p w14:paraId="5338218C" w14:textId="77777777" w:rsidR="00182108" w:rsidRPr="003A0A29" w:rsidRDefault="00182108" w:rsidP="00182108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例文　3　「もう大丈夫」　　　Aさん（ろう者）　　Bさん（聴者）</w:t>
      </w:r>
    </w:p>
    <w:p w14:paraId="2B6BC93C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A : 来週のゴミ拾いの人は集まった？</w:t>
      </w:r>
    </w:p>
    <w:p w14:paraId="6113C050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B : 田中さんと山本さんが行くよ。</w:t>
      </w:r>
    </w:p>
    <w:p w14:paraId="4DC59BC5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A :　私も行きたい。</w:t>
      </w:r>
    </w:p>
    <w:p w14:paraId="30F5C52F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B : ありがとう。もう</w:t>
      </w:r>
      <w:r w:rsidRPr="003A0A29">
        <w:rPr>
          <w:rFonts w:ascii="HGPｺﾞｼｯｸM" w:eastAsia="HGPｺﾞｼｯｸM" w:hAnsi="BIZ UDPゴシック" w:hint="eastAsia"/>
          <w:sz w:val="24"/>
          <w:szCs w:val="24"/>
          <w:u w:val="wave"/>
        </w:rPr>
        <w:t>大丈夫。</w:t>
      </w:r>
    </w:p>
    <w:p w14:paraId="5F9A7623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A : 何時に集合？</w:t>
      </w:r>
    </w:p>
    <w:p w14:paraId="43B3034B" w14:textId="77777777" w:rsidR="00182108" w:rsidRPr="003A0A29" w:rsidRDefault="00182108" w:rsidP="00182108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B : ？？？</w:t>
      </w:r>
    </w:p>
    <w:p w14:paraId="45922146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121349C8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☆解説　　動画①のBさんの表現は「大丈夫」</w:t>
      </w:r>
    </w:p>
    <w:p w14:paraId="09023ED9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「大丈夫」は意味を誤解されることがあるので注意が必要です。</w:t>
      </w:r>
    </w:p>
    <w:p w14:paraId="3631BF5C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Aさんは「人数はもう足りている。来なくてよい」と断りの意味で使っています。</w:t>
      </w:r>
    </w:p>
    <w:p w14:paraId="2D86EC90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Bさんは「OK来てください」という意味に受けとり、集合時間を尋ねたのです。</w:t>
      </w:r>
    </w:p>
    <w:p w14:paraId="2C2E165F" w14:textId="77777777" w:rsidR="00182108" w:rsidRPr="003A0A29" w:rsidRDefault="00182108" w:rsidP="00182108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　　　　　　　では、Bさんの好意に失礼のないように断る手話表現は？　</w:t>
      </w:r>
    </w:p>
    <w:p w14:paraId="7F1D0DFA" w14:textId="77777777" w:rsidR="00182108" w:rsidRPr="003A0A29" w:rsidRDefault="00182108" w:rsidP="00182108">
      <w:pPr>
        <w:ind w:firstLineChars="500" w:firstLine="1200"/>
        <w:jc w:val="left"/>
        <w:rPr>
          <w:rFonts w:ascii="HGPｺﾞｼｯｸM" w:eastAsia="HGPｺﾞｼｯｸM"/>
          <w:sz w:val="22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NMM（非手指標識）にも注目です。</w:t>
      </w:r>
    </w:p>
    <w:p w14:paraId="46C01D7D" w14:textId="77777777" w:rsidR="00182108" w:rsidRPr="00182108" w:rsidRDefault="00182108" w:rsidP="00562BE6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4FBE9CDF" w14:textId="359F3F78" w:rsidR="0082567B" w:rsidRPr="003A0A29" w:rsidRDefault="0082567B" w:rsidP="00746BDB">
      <w:pPr>
        <w:ind w:firstLineChars="100" w:firstLine="24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＊NMMまたはNM(</w:t>
      </w:r>
      <w:r w:rsidRPr="003A0A29">
        <w:rPr>
          <w:rFonts w:ascii="HGPｺﾞｼｯｸM" w:eastAsia="HGPｺﾞｼｯｸM" w:hAnsi="BIZ UDPゴシック" w:hint="eastAsia"/>
          <w:b/>
          <w:bCs/>
          <w:sz w:val="24"/>
          <w:szCs w:val="24"/>
        </w:rPr>
        <w:t xml:space="preserve"> N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on </w:t>
      </w:r>
      <w:r w:rsidRPr="003A0A29">
        <w:rPr>
          <w:rFonts w:ascii="HGPｺﾞｼｯｸM" w:eastAsia="HGPｺﾞｼｯｸM" w:hAnsi="BIZ UDPゴシック" w:hint="eastAsia"/>
          <w:b/>
          <w:bCs/>
          <w:sz w:val="24"/>
          <w:szCs w:val="24"/>
        </w:rPr>
        <w:t>M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anual </w:t>
      </w:r>
      <w:r w:rsidRPr="003A0A29">
        <w:rPr>
          <w:rFonts w:ascii="HGPｺﾞｼｯｸM" w:eastAsia="HGPｺﾞｼｯｸM" w:hAnsi="BIZ UDPゴシック" w:hint="eastAsia"/>
          <w:b/>
          <w:bCs/>
          <w:sz w:val="24"/>
          <w:szCs w:val="24"/>
        </w:rPr>
        <w:t>M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>arker)とは</w:t>
      </w:r>
      <w:r w:rsidR="00482026" w:rsidRPr="003A0A29">
        <w:rPr>
          <w:rFonts w:ascii="HGPｺﾞｼｯｸM" w:eastAsia="HGPｺﾞｼｯｸM" w:hAnsi="BIZ UDPゴシック" w:hint="eastAsia"/>
          <w:sz w:val="24"/>
          <w:szCs w:val="24"/>
        </w:rPr>
        <w:t>、</w: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>手話表現で使われる手指以外の動き</w:t>
      </w:r>
      <w:r w:rsidR="00482026" w:rsidRPr="003A0A29">
        <w:rPr>
          <w:rFonts w:ascii="HGPｺﾞｼｯｸM" w:eastAsia="HGPｺﾞｼｯｸM" w:hAnsi="BIZ UDPゴシック" w:hint="eastAsia"/>
          <w:sz w:val="24"/>
          <w:szCs w:val="24"/>
        </w:rPr>
        <w:t>のことです。</w:t>
      </w:r>
    </w:p>
    <w:p w14:paraId="5E94E6F5" w14:textId="746C36E1" w:rsidR="0082567B" w:rsidRPr="003A0A29" w:rsidRDefault="0082567B" w:rsidP="00746BDB">
      <w:pPr>
        <w:ind w:firstLineChars="200" w:firstLine="48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顔の表情(眉、まぶた、視線、口型)、頭や顎の動き、体の傾きなどがあります。</w:t>
      </w:r>
    </w:p>
    <w:p w14:paraId="6975F74C" w14:textId="77777777" w:rsidR="00077360" w:rsidRPr="003A0A29" w:rsidRDefault="00077360" w:rsidP="007116BA">
      <w:pPr>
        <w:jc w:val="left"/>
        <w:rPr>
          <w:rFonts w:ascii="HGPｺﾞｼｯｸM" w:eastAsia="HGPｺﾞｼｯｸM" w:hAnsi="BIZ UDPゴシック"/>
          <w:sz w:val="24"/>
          <w:szCs w:val="24"/>
        </w:rPr>
      </w:pPr>
    </w:p>
    <w:p w14:paraId="39D43BEA" w14:textId="6D9D0ED9" w:rsidR="00820A94" w:rsidRPr="003A0A29" w:rsidRDefault="007116BA" w:rsidP="007116BA">
      <w:pPr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mc:AlternateContent>
            <mc:Choice Requires="w16se">
              <w:rFonts w:ascii="HGPｺﾞｼｯｸM" w:eastAsia="HGPｺﾞｼｯｸM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  <w:r w:rsidRPr="003A0A29">
        <w:rPr>
          <w:rFonts w:ascii="HGPｺﾞｼｯｸM" w:eastAsia="HGPｺﾞｼｯｸM" w:hAnsi="BIZ UDPゴシック" w:hint="eastAsia"/>
          <w:sz w:val="24"/>
          <w:szCs w:val="24"/>
        </w:rPr>
        <w:t xml:space="preserve">ポイント　</w:t>
      </w:r>
      <w:r w:rsidR="00820A94" w:rsidRPr="003A0A29">
        <w:rPr>
          <w:rFonts w:ascii="HGPｺﾞｼｯｸM" w:eastAsia="HGPｺﾞｼｯｸM" w:hAnsi="BIZ UDPゴシック" w:hint="eastAsia"/>
          <w:sz w:val="24"/>
          <w:szCs w:val="24"/>
        </w:rPr>
        <w:t>シャドウイング練習（動画③）をして、意味にあった手話表現を身につけていきましょう。</w:t>
      </w:r>
    </w:p>
    <w:p w14:paraId="552C86E8" w14:textId="18EBBCBC" w:rsidR="0082567B" w:rsidRPr="003A0A29" w:rsidRDefault="007116BA" w:rsidP="00077360">
      <w:pPr>
        <w:ind w:firstLineChars="500" w:firstLine="1200"/>
        <w:jc w:val="left"/>
        <w:rPr>
          <w:rFonts w:ascii="HGPｺﾞｼｯｸM" w:eastAsia="HGPｺﾞｼｯｸM" w:hAnsi="BIZ UDPゴシック"/>
          <w:sz w:val="24"/>
          <w:szCs w:val="24"/>
        </w:rPr>
      </w:pPr>
      <w:r w:rsidRPr="003A0A29">
        <w:rPr>
          <w:rFonts w:ascii="HGPｺﾞｼｯｸM" w:eastAsia="HGPｺﾞｼｯｸM" w:hAnsi="BIZ UDPゴシック" w:hint="eastAsia"/>
          <w:sz w:val="24"/>
          <w:szCs w:val="24"/>
        </w:rPr>
        <w:t>例文3動画②</w:t>
      </w:r>
      <w:r w:rsidR="00820A94" w:rsidRPr="003A0A29">
        <w:rPr>
          <w:rFonts w:ascii="HGPｺﾞｼｯｸM" w:eastAsia="HGPｺﾞｼｯｸM" w:hAnsi="BIZ UDPゴシック" w:hint="eastAsia"/>
          <w:sz w:val="24"/>
          <w:szCs w:val="24"/>
        </w:rPr>
        <w:t>の解説者の顔の表情や上体の使い方もシャドウイング練習</w:t>
      </w:r>
      <w:r w:rsidR="00077360" w:rsidRPr="003A0A29">
        <w:rPr>
          <w:rFonts w:ascii="HGPｺﾞｼｯｸM" w:eastAsia="HGPｺﾞｼｯｸM" w:hAnsi="BIZ UDPゴシック" w:hint="eastAsia"/>
          <w:sz w:val="24"/>
          <w:szCs w:val="24"/>
        </w:rPr>
        <w:t>を</w:t>
      </w:r>
      <w:r w:rsidR="00820A94" w:rsidRPr="003A0A29">
        <w:rPr>
          <w:rFonts w:ascii="HGPｺﾞｼｯｸM" w:eastAsia="HGPｺﾞｼｯｸM" w:hAnsi="BIZ UDPゴシック" w:hint="eastAsia"/>
          <w:sz w:val="24"/>
          <w:szCs w:val="24"/>
        </w:rPr>
        <w:t>しましょう。</w:t>
      </w:r>
    </w:p>
    <w:p w14:paraId="14524057" w14:textId="77777777" w:rsidR="0082567B" w:rsidRPr="003A0A29" w:rsidRDefault="0082567B" w:rsidP="00820A94">
      <w:pPr>
        <w:ind w:firstLineChars="600" w:firstLine="1440"/>
        <w:jc w:val="left"/>
        <w:rPr>
          <w:rFonts w:ascii="HGPｺﾞｼｯｸM" w:eastAsia="HGPｺﾞｼｯｸM" w:hAnsi="BIZ UDPゴシック"/>
          <w:sz w:val="24"/>
          <w:szCs w:val="24"/>
        </w:rPr>
      </w:pPr>
    </w:p>
    <w:sectPr w:rsidR="0082567B" w:rsidRPr="003A0A29" w:rsidSect="003A0A29">
      <w:pgSz w:w="11906" w:h="16838" w:code="9"/>
      <w:pgMar w:top="1134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E6"/>
    <w:rsid w:val="0001410F"/>
    <w:rsid w:val="00077360"/>
    <w:rsid w:val="00182108"/>
    <w:rsid w:val="00193F73"/>
    <w:rsid w:val="003A0A29"/>
    <w:rsid w:val="00482026"/>
    <w:rsid w:val="00562BE6"/>
    <w:rsid w:val="00624028"/>
    <w:rsid w:val="006C4C94"/>
    <w:rsid w:val="007116BA"/>
    <w:rsid w:val="00746BDB"/>
    <w:rsid w:val="00820A94"/>
    <w:rsid w:val="0082567B"/>
    <w:rsid w:val="008A2D71"/>
    <w:rsid w:val="00974942"/>
    <w:rsid w:val="00B11FAD"/>
    <w:rsid w:val="00B26BBB"/>
    <w:rsid w:val="00B92E7C"/>
    <w:rsid w:val="00DD5163"/>
    <w:rsid w:val="00F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0E953"/>
  <w15:chartTrackingRefBased/>
  <w15:docId w15:val="{BAEDAE54-B5D0-4035-A956-73BE3A9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祥乃 箱田</cp:lastModifiedBy>
  <cp:revision>4</cp:revision>
  <cp:lastPrinted>2024-01-07T23:45:00Z</cp:lastPrinted>
  <dcterms:created xsi:type="dcterms:W3CDTF">2024-01-07T23:47:00Z</dcterms:created>
  <dcterms:modified xsi:type="dcterms:W3CDTF">2024-01-07T23:52:00Z</dcterms:modified>
</cp:coreProperties>
</file>